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72" w:rsidRPr="00E32FA4" w:rsidRDefault="00E32FA4">
      <w:pPr>
        <w:rPr>
          <w:rFonts w:ascii="Times New Roman" w:hAnsi="Times New Roman" w:cs="Times New Roman"/>
          <w:b/>
          <w:sz w:val="32"/>
          <w:szCs w:val="32"/>
        </w:rPr>
      </w:pPr>
      <w:r w:rsidRPr="00E32FA4">
        <w:rPr>
          <w:rFonts w:ascii="Times New Roman" w:hAnsi="Times New Roman" w:cs="Times New Roman"/>
          <w:b/>
          <w:sz w:val="32"/>
          <w:szCs w:val="32"/>
        </w:rPr>
        <w:t>ATMINTINĖ PAREIŠKĖJAMS</w:t>
      </w:r>
    </w:p>
    <w:p w:rsidR="00E32FA4" w:rsidRPr="00E32FA4" w:rsidRDefault="00E32FA4">
      <w:pPr>
        <w:rPr>
          <w:rFonts w:ascii="Times New Roman" w:hAnsi="Times New Roman" w:cs="Times New Roman"/>
          <w:sz w:val="32"/>
          <w:szCs w:val="32"/>
        </w:rPr>
      </w:pPr>
      <w:r w:rsidRPr="00E32FA4">
        <w:rPr>
          <w:rFonts w:ascii="Times New Roman" w:hAnsi="Times New Roman" w:cs="Times New Roman"/>
          <w:sz w:val="32"/>
          <w:szCs w:val="32"/>
        </w:rPr>
        <w:t>Pareiškėjai teikiantys paraiškas verslo plėtrai, verslo plane 4 ir 5 lentelėje turi  pateikti  duomenis už ataskaitinius metus.</w:t>
      </w:r>
    </w:p>
    <w:sectPr w:rsidR="00E32FA4" w:rsidRPr="00E32FA4" w:rsidSect="004534B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E32FA4"/>
    <w:rsid w:val="002E6571"/>
    <w:rsid w:val="004534B1"/>
    <w:rsid w:val="00547032"/>
    <w:rsid w:val="00E3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534B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</cp:revision>
  <dcterms:created xsi:type="dcterms:W3CDTF">2017-12-05T06:25:00Z</dcterms:created>
  <dcterms:modified xsi:type="dcterms:W3CDTF">2017-12-05T06:30:00Z</dcterms:modified>
</cp:coreProperties>
</file>